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48952C3A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622322">
        <w:rPr>
          <w:rStyle w:val="Pogrubienie"/>
          <w:rFonts w:asciiTheme="minorHAnsi" w:hAnsiTheme="minorHAnsi" w:cstheme="minorHAnsi"/>
          <w:sz w:val="20"/>
          <w:szCs w:val="20"/>
        </w:rPr>
        <w:t xml:space="preserve">nia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publiczn</w:t>
      </w:r>
      <w:r w:rsidR="00622322">
        <w:rPr>
          <w:rStyle w:val="Pogrubienie"/>
          <w:rFonts w:asciiTheme="minorHAnsi" w:hAnsiTheme="minorHAnsi" w:cstheme="minorHAnsi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E1E879A" w14:textId="190ABFCB" w:rsidR="00D84D9D" w:rsidRPr="007120AE" w:rsidRDefault="00B54300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 w:rsidR="00041494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bookmarkStart w:id="0" w:name="_Hlk156556623"/>
      <w:r w:rsidR="00A4496B" w:rsidRPr="00A4496B">
        <w:rPr>
          <w:rStyle w:val="Pogrubienie"/>
          <w:rFonts w:asciiTheme="minorHAnsi" w:hAnsiTheme="minorHAnsi" w:cstheme="minorHAnsi"/>
          <w:sz w:val="20"/>
          <w:szCs w:val="20"/>
        </w:rPr>
        <w:t>Warsztaty edukacyjne i wycieczki FAB LAB FUN</w:t>
      </w:r>
      <w:bookmarkEnd w:id="0"/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”, wybranego do realizacji w ramach budżetu obywatelskiego Województwa Mazowieckiego</w:t>
      </w:r>
    </w:p>
    <w:p w14:paraId="04450B5F" w14:textId="77777777" w:rsidR="00D84D9D" w:rsidRPr="007120AE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67D1E89E" w14:textId="7AF5E0C1" w:rsidR="00D84D9D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9E48C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F179B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E0D1B92" w14:textId="3852BC6A" w:rsidR="00622322" w:rsidRPr="007120AE" w:rsidRDefault="00622322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6223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Zadanie konkursowe: „Warsztaty edukacyjne i wycieczki FAB LAB FUN</w:t>
      </w:r>
      <w:r w:rsidR="00677E4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</w:p>
    <w:p w14:paraId="7AD5DC92" w14:textId="77777777" w:rsidR="00D84D9D" w:rsidRPr="007120AE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1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1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283E56B4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>Organizacja jest zobowiązana do przekazania zapisów niniejsze</w:t>
      </w:r>
      <w:r w:rsidR="00B54300">
        <w:rPr>
          <w:rStyle w:val="normaltextrun1"/>
        </w:rPr>
        <w:t>j</w:t>
      </w:r>
      <w:r w:rsidRPr="00C51000">
        <w:rPr>
          <w:rStyle w:val="normaltextrun1"/>
        </w:rPr>
        <w:t xml:space="preserve"> </w:t>
      </w:r>
      <w:r w:rsidR="00B54300">
        <w:rPr>
          <w:rStyle w:val="normaltextrun1"/>
        </w:rPr>
        <w:t>klauzuli</w:t>
      </w:r>
      <w:r w:rsidRPr="00C51000">
        <w:rPr>
          <w:rStyle w:val="normaltextrun1"/>
        </w:rPr>
        <w:t xml:space="preserve">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1E2C" w14:textId="77777777" w:rsidR="00001683" w:rsidRDefault="00001683">
      <w:r>
        <w:separator/>
      </w:r>
    </w:p>
  </w:endnote>
  <w:endnote w:type="continuationSeparator" w:id="0">
    <w:p w14:paraId="3FB68366" w14:textId="77777777" w:rsidR="00001683" w:rsidRDefault="0000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86BC" w14:textId="77777777" w:rsidR="00001683" w:rsidRDefault="00001683">
      <w:r>
        <w:separator/>
      </w:r>
    </w:p>
  </w:footnote>
  <w:footnote w:type="continuationSeparator" w:id="0">
    <w:p w14:paraId="77BD321D" w14:textId="77777777" w:rsidR="00001683" w:rsidRDefault="0000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001683"/>
    <w:rsid w:val="00041494"/>
    <w:rsid w:val="00190416"/>
    <w:rsid w:val="00204A29"/>
    <w:rsid w:val="002B66EF"/>
    <w:rsid w:val="0052394E"/>
    <w:rsid w:val="005979E2"/>
    <w:rsid w:val="0060322E"/>
    <w:rsid w:val="00622322"/>
    <w:rsid w:val="00677E43"/>
    <w:rsid w:val="007C3C05"/>
    <w:rsid w:val="00817289"/>
    <w:rsid w:val="008F2076"/>
    <w:rsid w:val="009E48C0"/>
    <w:rsid w:val="00A24457"/>
    <w:rsid w:val="00A4496B"/>
    <w:rsid w:val="00B54300"/>
    <w:rsid w:val="00B756A3"/>
    <w:rsid w:val="00BD4EAF"/>
    <w:rsid w:val="00CC7737"/>
    <w:rsid w:val="00CF79F5"/>
    <w:rsid w:val="00D84D9D"/>
    <w:rsid w:val="00D97054"/>
    <w:rsid w:val="00DB2A8A"/>
    <w:rsid w:val="00E978F0"/>
    <w:rsid w:val="00EE6D71"/>
    <w:rsid w:val="00F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B54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4V6JR7MYT6VM-475559152-30850</_dlc_DocId>
    <_dlc_DocIdUrl xmlns="c075248e-3e8f-4e35-bf65-e9438fc259ca">
      <Url>https://portal.umwm.local/departament/deps/wso/_layouts/15/DocIdRedir.aspx?ID=4V6JR7MYT6VM-475559152-30850</Url>
      <Description>4V6JR7MYT6VM-475559152-30850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25AA2-B085-46DF-9291-2E496274AEB4}"/>
</file>

<file path=customXml/itemProps2.xml><?xml version="1.0" encoding="utf-8"?>
<ds:datastoreItem xmlns:ds="http://schemas.openxmlformats.org/officeDocument/2006/customXml" ds:itemID="{AB73B5D0-9530-4C3F-A6A1-A413528BCB9E}"/>
</file>

<file path=customXml/itemProps3.xml><?xml version="1.0" encoding="utf-8"?>
<ds:datastoreItem xmlns:ds="http://schemas.openxmlformats.org/officeDocument/2006/customXml" ds:itemID="{7B09C7C1-15F6-45C2-A37D-E219538FA6ED}"/>
</file>

<file path=customXml/itemProps4.xml><?xml version="1.0" encoding="utf-8"?>
<ds:datastoreItem xmlns:ds="http://schemas.openxmlformats.org/officeDocument/2006/customXml" ds:itemID="{08DC0116-F74A-4F2B-8ADF-F67685CA4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</dc:title>
  <dc:subject>Załącznik do Ogłoszenia</dc:subject>
  <dc:creator>Wodyczko Małgorzata</dc:creator>
  <cp:keywords/>
  <dc:description/>
  <cp:lastModifiedBy>Wodyczko Małgorzata</cp:lastModifiedBy>
  <cp:revision>3</cp:revision>
  <dcterms:created xsi:type="dcterms:W3CDTF">2024-01-30T12:33:00Z</dcterms:created>
  <dcterms:modified xsi:type="dcterms:W3CDTF">2024-01-30T12:34:00Z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b0b9fd81-f8e3-4391-b168-40c8f9ffcfb8</vt:lpwstr>
  </property>
</Properties>
</file>